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Default Extension="png" ContentType="image/png"/>
  <Default Extension="bin" ContentType="application/vnd.openxmlformats-officedocument.oleObject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pStyle w:val="3"/>
        <w:jc w:val="center"/>
      </w:pPr>
      <w:r>
        <w:t>五年财务预测</w:t>
      </w:r>
    </w:p>
    <w:p>
      <w:pPr>
        <w:ind w:firstLine="420"/>
      </w:pPr>
      <w:r>
        <w:rPr>
          <w:b/>
          <w:bCs/>
        </w:rPr>
        <w:t>主推产品</w:t>
      </w:r>
      <w:r>
        <w:t>：涌鑫协同</w:t>
      </w:r>
      <w:r>
        <w:rPr>
          <w:rFonts w:hint="eastAsia"/>
        </w:rPr>
        <w:t>——《</w:t>
      </w:r>
      <w:r>
        <w:t>企友</w:t>
      </w:r>
      <w:r>
        <w:rPr>
          <w:rFonts w:hint="eastAsia"/>
        </w:rPr>
        <w:t>》</w:t>
      </w:r>
    </w:p>
    <w:p>
      <w:pPr>
        <w:ind w:firstLine="420"/>
      </w:pPr>
      <w:r>
        <w:rPr>
          <w:b/>
          <w:bCs/>
        </w:rPr>
        <w:t>相关业务</w:t>
      </w:r>
      <w:r>
        <w:t>：对外软件、移动应用开发及售后维护（对外技术服务部）</w:t>
      </w:r>
    </w:p>
    <w:p>
      <w:pPr>
        <w:ind w:firstLine="420"/>
      </w:pPr>
      <w:r>
        <w:rPr>
          <w:b/>
          <w:bCs/>
        </w:rPr>
        <w:t>主要客户</w:t>
      </w:r>
      <w:r>
        <w:t>：中小型企业、政府企事业单位</w:t>
      </w:r>
    </w:p>
    <w:p>
      <w:pPr>
        <w:ind w:firstLine="420"/>
      </w:pPr>
    </w:p>
    <w:p>
      <w:pPr>
        <w:ind w:firstLine="420"/>
        <w:rPr>
          <w:b/>
          <w:bCs/>
        </w:rPr>
      </w:pPr>
      <w:r>
        <w:rPr>
          <w:b/>
          <w:bCs/>
        </w:rPr>
        <w:t>当前中小企业市场分布</w:t>
      </w:r>
    </w:p>
    <w:p>
      <w:pPr>
        <w:ind w:firstLine="420"/>
        <w:rPr>
          <w:b/>
          <w:bCs/>
        </w:rPr>
      </w:pPr>
      <w:r>
        <w:rPr>
          <w:b/>
          <w:bCs/>
        </w:rPr>
        <w:drawing>
          <wp:inline distT="0" distB="0" distL="85723" distR="85723">
            <wp:extent cx="5274945" cy="2053004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945" cy="2053004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420"/>
        <w:rPr>
          <w:b/>
          <w:bCs/>
        </w:rPr>
      </w:pPr>
      <w:r>
        <w:rPr>
          <w:b/>
          <w:bCs/>
        </w:rPr>
        <w:t>详情参考（天涯论坛）：bbs.tianya.cn/post-develop-374051-1.shtml</w:t>
      </w:r>
    </w:p>
    <w:p>
      <w:pPr>
        <w:ind w:firstLine="420"/>
      </w:pPr>
    </w:p>
    <w:p>
      <w:pPr>
        <w:ind w:firstLine="420"/>
        <w:rPr>
          <w:b/>
          <w:bCs/>
        </w:rPr>
      </w:pPr>
      <w:r>
        <w:rPr>
          <w:b/>
          <w:bCs/>
        </w:rPr>
        <w:t>支出概要</w:t>
      </w:r>
    </w:p>
    <w:tbl>
      <w:tblPr>
        <w:jc w:val="left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员工*工资（K）=总额（W）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*12（月）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企友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15*5=90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30*8=288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50*7=420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100*6.5=780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200*6=1440</w:t>
            </w:r>
          </w:p>
        </w:tc>
      </w:tr>
      <w:tr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软件/APP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5*5=30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10*8=96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20*7=168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15*6.5=117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10*6=72</w:t>
            </w:r>
          </w:p>
        </w:tc>
      </w:tr>
      <w:tr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售后维护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1*5=6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2*8=19.2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5*7=42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10*6.5=78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20*6=144</w:t>
            </w:r>
          </w:p>
        </w:tc>
      </w:tr>
      <w:tr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合计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￥126W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￥403.2W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￥630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￥975</w:t>
            </w:r>
          </w:p>
        </w:tc>
        <w:tc>
          <w:tcPr>
            <w:tcW w:w="1420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￥1656</w:t>
            </w:r>
          </w:p>
        </w:tc>
      </w:tr>
    </w:tbl>
    <w:p>
      <w:pPr>
        <w:ind w:firstLine="420"/>
      </w:pPr>
    </w:p>
    <w:p>
      <w:pPr>
        <w:ind w:firstLine="420"/>
        <w:rPr>
          <w:b/>
          <w:bCs/>
        </w:rPr>
      </w:pPr>
      <w:r>
        <w:rPr>
          <w:b/>
          <w:bCs/>
        </w:rPr>
        <w:t>收入概要</w:t>
      </w:r>
    </w:p>
    <w:tbl>
      <w:tblPr>
        <w:jc w:val="left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</w:tblGrid>
      <w:tr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数量*单价=总额（W）</w:t>
            </w:r>
          </w:p>
        </w:tc>
        <w:tc>
          <w:tcPr>
            <w:tcW w:w="1705" w:type="dxa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企友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60*1.6=9.6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b/>
                <w:bCs/>
              </w:rPr>
              <w:t>（体验版）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300*1.8=54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b/>
                <w:bCs/>
              </w:rPr>
              <w:t>（抢先版）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5k*1.8=900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rPr>
                <w:b/>
                <w:bCs/>
              </w:rPr>
              <w:t>（稳定版）</w:t>
            </w:r>
          </w:p>
        </w:tc>
        <w:tc>
          <w:tcPr>
            <w:tcW w:w="1705" w:type="dxa"/>
          </w:tcPr>
          <w:p>
            <w:r>
              <w:t>1W*1.8=1.8K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（正式版）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5W*1.8=9K</w:t>
            </w:r>
          </w:p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t>（升级版）</w:t>
            </w:r>
          </w:p>
        </w:tc>
      </w:tr>
      <w:tr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软件/APP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5*10=50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10*15=150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20*30=600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10*50=500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5*100=500</w:t>
            </w:r>
          </w:p>
        </w:tc>
      </w:tr>
      <w:tr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售后维护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0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9.6+5=14.5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14.5+69=83.5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83.5+960=1043.5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1043.5+1850=2893.5</w:t>
            </w:r>
          </w:p>
        </w:tc>
      </w:tr>
      <w:tr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合计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￥59.6W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￥218.5W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￥1583.5</w:t>
            </w:r>
          </w:p>
        </w:tc>
        <w:tc>
          <w:tcPr>
            <w:tcW w:w="1705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￥3343.5</w:t>
            </w:r>
          </w:p>
        </w:tc>
        <w:tc>
          <w:tcPr>
            <w:tcW w:w="1704" w:type="dxa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  <w:r>
              <w:t>￥12393.5</w:t>
            </w:r>
          </w:p>
        </w:tc>
      </w:tr>
    </w:tbl>
    <w:p>
      <w:pPr>
        <w:ind w:firstLine="420"/>
      </w:pPr>
    </w:p>
    <w:p>
      <w:pPr>
        <w:ind w:firstLine="420"/>
      </w:pPr>
    </w:p>
    <w:p>
      <w:pPr>
        <w:ind w:firstLine="420"/>
        <w:rPr>
          <w:b/>
          <w:bCs/>
        </w:rPr>
      </w:pPr>
      <w:r>
        <w:rPr>
          <w:b/>
          <w:bCs/>
        </w:rPr>
        <w:t>盈利</w:t>
      </w:r>
    </w:p>
    <w:p>
      <w:pPr>
        <w:ind w:firstLine="420"/>
      </w:pPr>
      <w:object>
        <v:shapetype id="_x0000_t75" coordsize="21600,21600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" type="#_x0000_t75" filled="f" stroked="f" strokeweight="-1.0pt" style="width:381.74423pt;height:197.24698pt;" o:ole="">
          <v:stroke/>
          <v:imagedata r:id="rId3" o:title=""/>
          <o:lock aspectratio="t"/>
        </v:shape>
        <o:OLEObject Type="Embed" ProgID="Package" ShapeID="_x0000_i1" DrawAspect="Icon" ObjectID="_1393063351" r:id="rId4"/>
      </w:object>
    </w:p>
    <w:p>
      <w:pPr>
        <w:ind w:firstLine="420"/>
        <w:rPr>
          <w:b/>
          <w:bCs/>
        </w:rPr>
      </w:pPr>
    </w:p>
    <w:p>
      <w:pPr>
        <w:ind w:firstLine="420"/>
      </w:pPr>
      <w:object>
        <v:shape id="_x0000_i2" type="#_x0000_t75" filled="f" stroked="f" strokeweight="-1.0pt" style="width:380.99423pt;height:197.24698pt;" o:ole="">
          <v:stroke/>
          <v:imagedata r:id="rId5" o:title=""/>
          <o:lock aspectratio="t"/>
        </v:shape>
        <o:OLEObject Type="Embed" ProgID="Package" ShapeID="_x0000_i2" DrawAspect="Icon" ObjectID="_1393063352" r:id="rId6"/>
      </w:object>
    </w:p>
    <w:p>
      <w:pPr>
        <w:ind w:firstLine="420"/>
        <w:rPr>
          <w:b/>
          <w:bCs/>
        </w:rPr>
      </w:pPr>
    </w:p>
    <w:p>
      <w:pPr>
        <w:ind w:firstLine="420"/>
        <w:rPr>
          <w:b/>
          <w:bCs/>
        </w:rPr>
      </w:pPr>
    </w:p>
    <w:p>
      <w:pPr>
        <w:ind w:firstLine="420"/>
        <w:rPr>
          <w:b/>
          <w:bCs/>
        </w:rPr>
      </w:pPr>
      <w:r>
        <w:rPr>
          <w:b/>
          <w:bCs/>
        </w:rPr>
        <w:t>注：有关对成都的调查，当前购有ERP（包括金蝶用友等当前市场知名品牌）的中小型企业不到10%，长期使用率不到1%。5年，企友将凭借全新一代多平台综合办公自动化的优势（详情见《企友产品说明书》），高喊普及现代办公自动化的口号，将市场占有率目标锁定为：8万/1100万=0.7%。</w:t>
      </w:r>
    </w:p>
    <w:p>
      <w:pPr>
        <w:ind w:firstLine="420"/>
        <w:rPr>
          <w:b/>
          <w:bCs/>
        </w:rPr>
      </w:pPr>
      <w:r>
        <w:rPr>
          <w:b/>
          <w:bCs/>
        </w:rPr>
        <w:t>综上，公司预计五年上升到年盈利1.2亿人民币。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doNotSuppressIndentatio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g"/><Relationship Id="rId3" Type="http://schemas.openxmlformats.org/officeDocument/2006/relationships/image" Target="media/5.png"/><Relationship Id="rId4" Type="http://schemas.openxmlformats.org/officeDocument/2006/relationships/oleObject" Target="embeddings/oleObject1.bin"/><Relationship Id="rId5" Type="http://schemas.openxmlformats.org/officeDocument/2006/relationships/image" Target="media/7.png"/><Relationship Id="rId6" Type="http://schemas.openxmlformats.org/officeDocument/2006/relationships/oleObject" Target="embeddings/oleObject2.bin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194</TotalTime>
  <Application>Yozo_Office</Application>
  <Pages>2</Pages>
  <Words>382</Words>
  <Characters>753</Characters>
  <Lines>97</Lines>
  <Paragraphs>77</Paragraphs>
  <CharactersWithSpaces>753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AutoBVT</dc:creator>
  <cp:lastModifiedBy>AutoBVT</cp:lastModifiedBy>
  <cp:revision>1</cp:revision>
  <dcterms:created xsi:type="dcterms:W3CDTF">2016-01-11T12:29:15Z</dcterms:created>
  <dcterms:modified xsi:type="dcterms:W3CDTF">2016-01-11T15:43:56Z</dcterms:modified>
</cp:coreProperties>
</file>